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D63CE" w14:textId="7F1CA28E" w:rsidR="00A61B25" w:rsidRPr="003C1CA4" w:rsidRDefault="00C12A17" w:rsidP="002E01A9">
      <w:pPr>
        <w:jc w:val="center"/>
        <w:rPr>
          <w:rFonts w:cstheme="minorHAnsi"/>
          <w:sz w:val="36"/>
          <w:szCs w:val="36"/>
        </w:rPr>
      </w:pPr>
      <w:r>
        <w:rPr>
          <w:rFonts w:cstheme="minorHAnsi"/>
          <w:noProof/>
          <w:sz w:val="36"/>
          <w:szCs w:val="36"/>
        </w:rPr>
        <mc:AlternateContent>
          <mc:Choice Requires="wpg">
            <w:drawing>
              <wp:anchor distT="0" distB="0" distL="114300" distR="114300" simplePos="0" relativeHeight="251664384" behindDoc="0" locked="0" layoutInCell="1" allowOverlap="1" wp14:anchorId="3435487C" wp14:editId="72472900">
                <wp:simplePos x="0" y="0"/>
                <wp:positionH relativeFrom="margin">
                  <wp:align>right</wp:align>
                </wp:positionH>
                <wp:positionV relativeFrom="paragraph">
                  <wp:posOffset>9525</wp:posOffset>
                </wp:positionV>
                <wp:extent cx="514350" cy="504825"/>
                <wp:effectExtent l="0" t="0" r="0" b="9525"/>
                <wp:wrapSquare wrapText="bothSides"/>
                <wp:docPr id="6" name="Group 6"/>
                <wp:cNvGraphicFramePr/>
                <a:graphic xmlns:a="http://schemas.openxmlformats.org/drawingml/2006/main">
                  <a:graphicData uri="http://schemas.microsoft.com/office/word/2010/wordprocessingGroup">
                    <wpg:wgp>
                      <wpg:cNvGrpSpPr/>
                      <wpg:grpSpPr>
                        <a:xfrm>
                          <a:off x="0" y="0"/>
                          <a:ext cx="514350" cy="504825"/>
                          <a:chOff x="0" y="0"/>
                          <a:chExt cx="3990975" cy="4227195"/>
                        </a:xfrm>
                      </wpg:grpSpPr>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990975" cy="3848100"/>
                          </a:xfrm>
                          <a:prstGeom prst="rect">
                            <a:avLst/>
                          </a:prstGeom>
                        </pic:spPr>
                      </pic:pic>
                      <wps:wsp>
                        <wps:cNvPr id="8" name="Text Box 8"/>
                        <wps:cNvSpPr txBox="1"/>
                        <wps:spPr>
                          <a:xfrm>
                            <a:off x="0" y="3848100"/>
                            <a:ext cx="3990975" cy="379095"/>
                          </a:xfrm>
                          <a:prstGeom prst="rect">
                            <a:avLst/>
                          </a:prstGeom>
                          <a:solidFill>
                            <a:prstClr val="white"/>
                          </a:solidFill>
                          <a:ln>
                            <a:noFill/>
                          </a:ln>
                        </wps:spPr>
                        <wps:txbx>
                          <w:txbxContent>
                            <w:p w14:paraId="73BD1909" w14:textId="77777777" w:rsidR="00C12A17" w:rsidRPr="00C12A17" w:rsidRDefault="00565A6E" w:rsidP="00C12A17">
                              <w:pPr>
                                <w:rPr>
                                  <w:sz w:val="18"/>
                                  <w:szCs w:val="18"/>
                                </w:rPr>
                              </w:pPr>
                              <w:hyperlink r:id="rId7" w:history="1">
                                <w:r w:rsidR="00C12A17" w:rsidRPr="00C12A17">
                                  <w:rPr>
                                    <w:rStyle w:val="Hyperlink"/>
                                    <w:sz w:val="18"/>
                                    <w:szCs w:val="18"/>
                                  </w:rPr>
                                  <w:t>This Photo</w:t>
                                </w:r>
                              </w:hyperlink>
                              <w:r w:rsidR="00C12A17" w:rsidRPr="00C12A17">
                                <w:rPr>
                                  <w:sz w:val="18"/>
                                  <w:szCs w:val="18"/>
                                </w:rPr>
                                <w:t xml:space="preserve"> by Unknown Author is licensed under </w:t>
                              </w:r>
                              <w:hyperlink r:id="rId8" w:history="1">
                                <w:r w:rsidR="00C12A17" w:rsidRPr="00C12A1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435487C" id="Group 6" o:spid="_x0000_s1026" style="position:absolute;left:0;text-align:left;margin-left:-10.7pt;margin-top:.75pt;width:40.5pt;height:39.75pt;z-index:251664384;mso-position-horizontal:right;mso-position-horizontal-relative:margin"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8" o:spid="_x0000_s1028"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3BD1909" w14:textId="77777777" w:rsidR="00C12A17" w:rsidRPr="00C12A17" w:rsidRDefault="00204AA5" w:rsidP="00C12A17">
                        <w:pPr>
                          <w:rPr>
                            <w:sz w:val="18"/>
                            <w:szCs w:val="18"/>
                          </w:rPr>
                        </w:pPr>
                        <w:hyperlink r:id="rId10" w:history="1">
                          <w:r w:rsidR="00C12A17" w:rsidRPr="00C12A17">
                            <w:rPr>
                              <w:rStyle w:val="Hyperlink"/>
                              <w:sz w:val="18"/>
                              <w:szCs w:val="18"/>
                            </w:rPr>
                            <w:t>This Photo</w:t>
                          </w:r>
                        </w:hyperlink>
                        <w:r w:rsidR="00C12A17" w:rsidRPr="00C12A17">
                          <w:rPr>
                            <w:sz w:val="18"/>
                            <w:szCs w:val="18"/>
                          </w:rPr>
                          <w:t xml:space="preserve"> by Unknown Author is licensed under </w:t>
                        </w:r>
                        <w:hyperlink r:id="rId11" w:history="1">
                          <w:r w:rsidR="00C12A17" w:rsidRPr="00C12A17">
                            <w:rPr>
                              <w:rStyle w:val="Hyperlink"/>
                              <w:sz w:val="18"/>
                              <w:szCs w:val="18"/>
                            </w:rPr>
                            <w:t>CC BY-SA</w:t>
                          </w:r>
                        </w:hyperlink>
                      </w:p>
                    </w:txbxContent>
                  </v:textbox>
                </v:shape>
                <w10:wrap type="square" anchorx="margin"/>
              </v:group>
            </w:pict>
          </mc:Fallback>
        </mc:AlternateContent>
      </w:r>
      <w:r>
        <w:rPr>
          <w:rFonts w:cstheme="minorHAnsi"/>
          <w:noProof/>
          <w:sz w:val="36"/>
          <w:szCs w:val="36"/>
        </w:rPr>
        <mc:AlternateContent>
          <mc:Choice Requires="wpg">
            <w:drawing>
              <wp:anchor distT="0" distB="0" distL="114300" distR="114300" simplePos="0" relativeHeight="251662336" behindDoc="0" locked="0" layoutInCell="1" allowOverlap="1" wp14:anchorId="798AC643" wp14:editId="6F974066">
                <wp:simplePos x="0" y="0"/>
                <wp:positionH relativeFrom="column">
                  <wp:posOffset>76200</wp:posOffset>
                </wp:positionH>
                <wp:positionV relativeFrom="paragraph">
                  <wp:posOffset>0</wp:posOffset>
                </wp:positionV>
                <wp:extent cx="514350" cy="504825"/>
                <wp:effectExtent l="0" t="0" r="0" b="9525"/>
                <wp:wrapSquare wrapText="bothSides"/>
                <wp:docPr id="5" name="Group 5"/>
                <wp:cNvGraphicFramePr/>
                <a:graphic xmlns:a="http://schemas.openxmlformats.org/drawingml/2006/main">
                  <a:graphicData uri="http://schemas.microsoft.com/office/word/2010/wordprocessingGroup">
                    <wpg:wgp>
                      <wpg:cNvGrpSpPr/>
                      <wpg:grpSpPr>
                        <a:xfrm>
                          <a:off x="0" y="0"/>
                          <a:ext cx="514350" cy="504825"/>
                          <a:chOff x="0" y="0"/>
                          <a:chExt cx="3990975" cy="4227195"/>
                        </a:xfrm>
                      </wpg:grpSpPr>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990975" cy="3848100"/>
                          </a:xfrm>
                          <a:prstGeom prst="rect">
                            <a:avLst/>
                          </a:prstGeom>
                        </pic:spPr>
                      </pic:pic>
                      <wps:wsp>
                        <wps:cNvPr id="4" name="Text Box 4"/>
                        <wps:cNvSpPr txBox="1"/>
                        <wps:spPr>
                          <a:xfrm>
                            <a:off x="0" y="3848100"/>
                            <a:ext cx="3990975" cy="379095"/>
                          </a:xfrm>
                          <a:prstGeom prst="rect">
                            <a:avLst/>
                          </a:prstGeom>
                          <a:solidFill>
                            <a:prstClr val="white"/>
                          </a:solidFill>
                          <a:ln>
                            <a:noFill/>
                          </a:ln>
                        </wps:spPr>
                        <wps:txbx>
                          <w:txbxContent>
                            <w:p w14:paraId="4B78541B" w14:textId="03A76FB7" w:rsidR="00C12A17" w:rsidRPr="00C12A17" w:rsidRDefault="00565A6E" w:rsidP="00C12A17">
                              <w:pPr>
                                <w:rPr>
                                  <w:sz w:val="18"/>
                                  <w:szCs w:val="18"/>
                                </w:rPr>
                              </w:pPr>
                              <w:hyperlink r:id="rId12" w:history="1">
                                <w:r w:rsidR="00C12A17" w:rsidRPr="00C12A17">
                                  <w:rPr>
                                    <w:rStyle w:val="Hyperlink"/>
                                    <w:sz w:val="18"/>
                                    <w:szCs w:val="18"/>
                                  </w:rPr>
                                  <w:t>This Photo</w:t>
                                </w:r>
                              </w:hyperlink>
                              <w:r w:rsidR="00C12A17" w:rsidRPr="00C12A17">
                                <w:rPr>
                                  <w:sz w:val="18"/>
                                  <w:szCs w:val="18"/>
                                </w:rPr>
                                <w:t xml:space="preserve"> by Unknown Author is licensed under </w:t>
                              </w:r>
                              <w:hyperlink r:id="rId13" w:history="1">
                                <w:r w:rsidR="00C12A17" w:rsidRPr="00C12A1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98AC643" id="Group 5" o:spid="_x0000_s1029" style="position:absolute;left:0;text-align:left;margin-left:6pt;margin-top:0;width:40.5pt;height:39.75pt;z-index:251662336"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">
                <v:shape id="Picture 3" o:spid="_x0000_s1030"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">
                  <v:imagedata r:id="rId9" o:title=""/>
                </v:shape>
                <v:shape id="Text Box 4" o:spid="_x0000_s1031"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4B78541B" w14:textId="03A76FB7" w:rsidR="00C12A17" w:rsidRPr="00C12A17" w:rsidRDefault="00204AA5" w:rsidP="00C12A17">
                        <w:pPr>
                          <w:rPr>
                            <w:sz w:val="18"/>
                            <w:szCs w:val="18"/>
                          </w:rPr>
                        </w:pPr>
                        <w:hyperlink r:id="rId14" w:history="1">
                          <w:r w:rsidR="00C12A17" w:rsidRPr="00C12A17">
                            <w:rPr>
                              <w:rStyle w:val="Hyperlink"/>
                              <w:sz w:val="18"/>
                              <w:szCs w:val="18"/>
                            </w:rPr>
                            <w:t>This Photo</w:t>
                          </w:r>
                        </w:hyperlink>
                        <w:r w:rsidR="00C12A17" w:rsidRPr="00C12A17">
                          <w:rPr>
                            <w:sz w:val="18"/>
                            <w:szCs w:val="18"/>
                          </w:rPr>
                          <w:t xml:space="preserve"> by Unknown Author is licensed under </w:t>
                        </w:r>
                        <w:hyperlink r:id="rId15" w:history="1">
                          <w:r w:rsidR="00C12A17" w:rsidRPr="00C12A17">
                            <w:rPr>
                              <w:rStyle w:val="Hyperlink"/>
                              <w:sz w:val="18"/>
                              <w:szCs w:val="18"/>
                            </w:rPr>
                            <w:t>CC BY-SA</w:t>
                          </w:r>
                        </w:hyperlink>
                      </w:p>
                    </w:txbxContent>
                  </v:textbox>
                </v:shape>
                <w10:wrap type="square"/>
              </v:group>
            </w:pict>
          </mc:Fallback>
        </mc:AlternateContent>
      </w:r>
      <w:r w:rsidR="00946DAF" w:rsidRPr="003C1CA4">
        <w:rPr>
          <w:rFonts w:cstheme="minorHAnsi"/>
          <w:sz w:val="36"/>
          <w:szCs w:val="36"/>
        </w:rPr>
        <w:t>Mucky Pups Pre</w:t>
      </w:r>
      <w:r w:rsidR="00204AA5">
        <w:rPr>
          <w:rFonts w:cstheme="minorHAnsi"/>
          <w:sz w:val="36"/>
          <w:szCs w:val="36"/>
        </w:rPr>
        <w:t>s</w:t>
      </w:r>
      <w:r w:rsidR="00946DAF" w:rsidRPr="003C1CA4">
        <w:rPr>
          <w:rFonts w:cstheme="minorHAnsi"/>
          <w:sz w:val="36"/>
          <w:szCs w:val="36"/>
        </w:rPr>
        <w:t>chool</w:t>
      </w:r>
    </w:p>
    <w:p w14:paraId="7FDAC4A7" w14:textId="6FB45191" w:rsidR="00694936" w:rsidRDefault="00694936" w:rsidP="00946DAF">
      <w:pPr>
        <w:spacing w:after="0"/>
        <w:jc w:val="center"/>
        <w:rPr>
          <w:rFonts w:cstheme="minorHAnsi"/>
          <w:sz w:val="36"/>
          <w:szCs w:val="36"/>
          <w:u w:val="single"/>
        </w:rPr>
      </w:pPr>
      <w:r w:rsidRPr="003C1CA4">
        <w:rPr>
          <w:rFonts w:cstheme="minorHAnsi"/>
          <w:sz w:val="36"/>
          <w:szCs w:val="36"/>
          <w:u w:val="single"/>
        </w:rPr>
        <w:t>Admissions policy</w:t>
      </w:r>
    </w:p>
    <w:p w14:paraId="06B72D63" w14:textId="2FDE8ED9" w:rsidR="00694936" w:rsidRPr="003C1CA4" w:rsidRDefault="003C1CA4" w:rsidP="003C1CA4">
      <w:pPr>
        <w:spacing w:after="0"/>
        <w:jc w:val="center"/>
        <w:rPr>
          <w:rFonts w:cstheme="minorHAnsi"/>
          <w:sz w:val="24"/>
          <w:szCs w:val="24"/>
        </w:rPr>
      </w:pPr>
      <w:r>
        <w:rPr>
          <w:rFonts w:cstheme="minorHAnsi"/>
          <w:sz w:val="36"/>
          <w:szCs w:val="36"/>
          <w:u w:val="single"/>
        </w:rPr>
        <w:t>Aim</w:t>
      </w:r>
    </w:p>
    <w:p w14:paraId="2009D484" w14:textId="7F1FC04E" w:rsidR="00C12A17" w:rsidRPr="00C12A17" w:rsidRDefault="003C1CA4" w:rsidP="00C12A17">
      <w:pPr>
        <w:spacing w:after="0"/>
        <w:jc w:val="center"/>
        <w:rPr>
          <w:rFonts w:cstheme="minorHAnsi"/>
          <w:i/>
          <w:iCs/>
          <w:sz w:val="24"/>
          <w:szCs w:val="24"/>
          <w:shd w:val="clear" w:color="auto" w:fill="FFFFFF"/>
        </w:rPr>
      </w:pPr>
      <w:r w:rsidRPr="00C12A17">
        <w:rPr>
          <w:rFonts w:cstheme="minorHAnsi"/>
          <w:i/>
          <w:iCs/>
          <w:sz w:val="24"/>
          <w:szCs w:val="24"/>
        </w:rPr>
        <w:t xml:space="preserve">This policy </w:t>
      </w:r>
      <w:r w:rsidR="00694936" w:rsidRPr="00C12A17">
        <w:rPr>
          <w:rFonts w:cstheme="minorHAnsi"/>
          <w:i/>
          <w:iCs/>
          <w:sz w:val="24"/>
          <w:szCs w:val="24"/>
        </w:rPr>
        <w:t>aim</w:t>
      </w:r>
      <w:r w:rsidRPr="00C12A17">
        <w:rPr>
          <w:rFonts w:cstheme="minorHAnsi"/>
          <w:i/>
          <w:iCs/>
          <w:sz w:val="24"/>
          <w:szCs w:val="24"/>
        </w:rPr>
        <w:t xml:space="preserve">s to ensure that Mucky Pups </w:t>
      </w:r>
      <w:r w:rsidR="00694936" w:rsidRPr="00C12A17">
        <w:rPr>
          <w:rFonts w:cstheme="minorHAnsi"/>
          <w:i/>
          <w:iCs/>
          <w:sz w:val="24"/>
          <w:szCs w:val="24"/>
        </w:rPr>
        <w:t xml:space="preserve">is to be as inclusive as possible in regard to our admissions. </w:t>
      </w:r>
      <w:r w:rsidR="00C12A17" w:rsidRPr="00C12A17">
        <w:rPr>
          <w:rFonts w:cstheme="minorHAnsi"/>
          <w:i/>
          <w:iCs/>
          <w:sz w:val="24"/>
          <w:szCs w:val="24"/>
        </w:rPr>
        <w:t>We</w:t>
      </w:r>
    </w:p>
    <w:p w14:paraId="5376D48F" w14:textId="002178A2" w:rsidR="00C12A17" w:rsidRPr="00C12A17" w:rsidRDefault="00C12A17" w:rsidP="003C1CA4">
      <w:pPr>
        <w:spacing w:after="0"/>
        <w:jc w:val="center"/>
        <w:rPr>
          <w:rFonts w:cstheme="minorHAnsi"/>
          <w:i/>
          <w:iCs/>
          <w:sz w:val="24"/>
          <w:szCs w:val="24"/>
          <w:shd w:val="clear" w:color="auto" w:fill="FFFFFF"/>
        </w:rPr>
      </w:pPr>
      <w:r w:rsidRPr="00C12A17">
        <w:rPr>
          <w:rFonts w:cstheme="minorHAnsi"/>
          <w:i/>
          <w:iCs/>
          <w:sz w:val="24"/>
          <w:szCs w:val="24"/>
          <w:shd w:val="clear" w:color="auto" w:fill="FFFFFF"/>
        </w:rPr>
        <w:t>operate an inclusion and equality policy and ensure that all children have access to nursery places and services irrespective of their gender, race, disability, religion or belief or sexual orientation of parents.</w:t>
      </w:r>
    </w:p>
    <w:p w14:paraId="1F1DA1EA" w14:textId="77777777" w:rsidR="00C12A17" w:rsidRPr="00C12A17" w:rsidRDefault="00C12A17" w:rsidP="003C1CA4">
      <w:pPr>
        <w:spacing w:after="0"/>
        <w:jc w:val="center"/>
        <w:rPr>
          <w:rFonts w:cstheme="minorHAnsi"/>
          <w:sz w:val="24"/>
          <w:szCs w:val="24"/>
          <w:shd w:val="clear" w:color="auto" w:fill="FFFFFF"/>
        </w:rPr>
      </w:pPr>
    </w:p>
    <w:p w14:paraId="2ECF3370" w14:textId="303F1239" w:rsidR="00C12A17" w:rsidRPr="00C12A17" w:rsidRDefault="00C12A17" w:rsidP="003C1CA4">
      <w:pPr>
        <w:spacing w:after="0"/>
        <w:jc w:val="center"/>
        <w:rPr>
          <w:rFonts w:cstheme="minorHAnsi"/>
          <w:sz w:val="24"/>
          <w:szCs w:val="24"/>
        </w:rPr>
      </w:pPr>
      <w:r w:rsidRPr="00C12A17">
        <w:rPr>
          <w:rFonts w:cstheme="minorHAnsi"/>
          <w:sz w:val="24"/>
          <w:szCs w:val="24"/>
          <w:shd w:val="clear" w:color="auto" w:fill="FFFFFF"/>
        </w:rPr>
        <w:t>Prior to a child attending nursery, parents must complete and sign a contract and registration form. These forms provide the nursery with personal details relating to the child. For example, name, date of birth, address, emergency contact details, parental responsibilities, dietary requirements, fees and sessions, contact details for parents, doctor s contact details, health visitor contact details, allergies, parental consent and vaccinations etc</w:t>
      </w:r>
    </w:p>
    <w:p w14:paraId="342A9F59" w14:textId="77777777" w:rsidR="006622B1" w:rsidRPr="003C1CA4" w:rsidRDefault="006622B1" w:rsidP="00694936">
      <w:pPr>
        <w:spacing w:after="0"/>
        <w:rPr>
          <w:rFonts w:cstheme="minorHAnsi"/>
          <w:sz w:val="24"/>
          <w:szCs w:val="24"/>
        </w:rPr>
      </w:pPr>
    </w:p>
    <w:p w14:paraId="622FF98A" w14:textId="77777777" w:rsidR="009B2BE8" w:rsidRPr="003C1CA4" w:rsidRDefault="009B2BE8" w:rsidP="00694936">
      <w:pPr>
        <w:spacing w:after="0"/>
        <w:rPr>
          <w:rFonts w:cstheme="minorHAnsi"/>
          <w:sz w:val="24"/>
          <w:szCs w:val="24"/>
          <w:u w:val="single"/>
        </w:rPr>
      </w:pPr>
      <w:r w:rsidRPr="003C1CA4">
        <w:rPr>
          <w:rFonts w:cstheme="minorHAnsi"/>
          <w:sz w:val="24"/>
          <w:szCs w:val="24"/>
          <w:u w:val="single"/>
        </w:rPr>
        <w:t>Availability</w:t>
      </w:r>
    </w:p>
    <w:p w14:paraId="6B724A82" w14:textId="2E9E1BDB" w:rsidR="002E01A9" w:rsidRDefault="006622B1" w:rsidP="00694936">
      <w:pPr>
        <w:spacing w:after="0"/>
        <w:rPr>
          <w:rFonts w:cstheme="minorHAnsi"/>
          <w:sz w:val="24"/>
          <w:szCs w:val="24"/>
        </w:rPr>
      </w:pPr>
      <w:r w:rsidRPr="003C1CA4">
        <w:rPr>
          <w:rFonts w:cstheme="minorHAnsi"/>
          <w:sz w:val="24"/>
          <w:szCs w:val="24"/>
        </w:rPr>
        <w:t xml:space="preserve">Mucky Pups Pre-School cares for up to </w:t>
      </w:r>
      <w:r w:rsidR="00274404">
        <w:rPr>
          <w:rFonts w:cstheme="minorHAnsi"/>
          <w:sz w:val="24"/>
          <w:szCs w:val="24"/>
        </w:rPr>
        <w:t>40</w:t>
      </w:r>
      <w:r w:rsidRPr="003C1CA4">
        <w:rPr>
          <w:rFonts w:cstheme="minorHAnsi"/>
          <w:sz w:val="24"/>
          <w:szCs w:val="24"/>
        </w:rPr>
        <w:t xml:space="preserve"> children per session between the ages of </w:t>
      </w:r>
      <w:r w:rsidR="002E01A9">
        <w:rPr>
          <w:rFonts w:cstheme="minorHAnsi"/>
          <w:sz w:val="24"/>
          <w:szCs w:val="24"/>
        </w:rPr>
        <w:t>1</w:t>
      </w:r>
      <w:r w:rsidRPr="003C1CA4">
        <w:rPr>
          <w:rFonts w:cstheme="minorHAnsi"/>
          <w:sz w:val="24"/>
          <w:szCs w:val="24"/>
        </w:rPr>
        <w:t xml:space="preserve"> and 4 years old. The setting operates in accordance with the EYFS statutory guidance </w:t>
      </w:r>
      <w:r w:rsidR="009B2BE8" w:rsidRPr="003C1CA4">
        <w:rPr>
          <w:rFonts w:cstheme="minorHAnsi"/>
          <w:sz w:val="24"/>
          <w:szCs w:val="24"/>
        </w:rPr>
        <w:t xml:space="preserve">in relation to legal space requirements and staff to child ratios. </w:t>
      </w:r>
    </w:p>
    <w:p w14:paraId="5E4EA68E" w14:textId="0B034316" w:rsidR="002E01A9" w:rsidRDefault="009B2BE8" w:rsidP="00694936">
      <w:pPr>
        <w:spacing w:after="0"/>
        <w:rPr>
          <w:rFonts w:cstheme="minorHAnsi"/>
          <w:sz w:val="24"/>
          <w:szCs w:val="24"/>
        </w:rPr>
      </w:pPr>
      <w:r w:rsidRPr="003C1CA4">
        <w:rPr>
          <w:rFonts w:cstheme="minorHAnsi"/>
          <w:sz w:val="24"/>
          <w:szCs w:val="24"/>
        </w:rPr>
        <w:t>Mucky Pups can take up to</w:t>
      </w:r>
      <w:r w:rsidR="002E01A9">
        <w:rPr>
          <w:rFonts w:cstheme="minorHAnsi"/>
          <w:sz w:val="24"/>
          <w:szCs w:val="24"/>
        </w:rPr>
        <w:t xml:space="preserve">; </w:t>
      </w:r>
      <w:r w:rsidR="00274404">
        <w:rPr>
          <w:rFonts w:cstheme="minorHAnsi"/>
          <w:sz w:val="24"/>
          <w:szCs w:val="24"/>
        </w:rPr>
        <w:t>six 1-year</w:t>
      </w:r>
      <w:r w:rsidR="002E01A9">
        <w:rPr>
          <w:rFonts w:cstheme="minorHAnsi"/>
          <w:sz w:val="24"/>
          <w:szCs w:val="24"/>
        </w:rPr>
        <w:t xml:space="preserve"> olds, </w:t>
      </w:r>
      <w:r w:rsidR="00204AA5">
        <w:rPr>
          <w:rFonts w:cstheme="minorHAnsi"/>
          <w:sz w:val="24"/>
          <w:szCs w:val="24"/>
        </w:rPr>
        <w:t>ten</w:t>
      </w:r>
      <w:r w:rsidRPr="003C1CA4">
        <w:rPr>
          <w:rFonts w:cstheme="minorHAnsi"/>
          <w:sz w:val="24"/>
          <w:szCs w:val="24"/>
        </w:rPr>
        <w:t xml:space="preserve"> </w:t>
      </w:r>
      <w:proofErr w:type="gramStart"/>
      <w:r w:rsidRPr="003C1CA4">
        <w:rPr>
          <w:rFonts w:cstheme="minorHAnsi"/>
          <w:sz w:val="24"/>
          <w:szCs w:val="24"/>
        </w:rPr>
        <w:t>2-year olds</w:t>
      </w:r>
      <w:proofErr w:type="gramEnd"/>
      <w:r w:rsidRPr="003C1CA4">
        <w:rPr>
          <w:rFonts w:cstheme="minorHAnsi"/>
          <w:sz w:val="24"/>
          <w:szCs w:val="24"/>
        </w:rPr>
        <w:t xml:space="preserve"> and </w:t>
      </w:r>
      <w:r w:rsidR="00204AA5">
        <w:rPr>
          <w:rFonts w:cstheme="minorHAnsi"/>
          <w:sz w:val="24"/>
          <w:szCs w:val="24"/>
        </w:rPr>
        <w:t>sixteen t</w:t>
      </w:r>
      <w:r w:rsidR="00274404">
        <w:rPr>
          <w:rFonts w:cstheme="minorHAnsi"/>
          <w:sz w:val="24"/>
          <w:szCs w:val="24"/>
        </w:rPr>
        <w:t>o twenty-one</w:t>
      </w:r>
      <w:r w:rsidRPr="003C1CA4">
        <w:rPr>
          <w:rFonts w:cstheme="minorHAnsi"/>
          <w:sz w:val="24"/>
          <w:szCs w:val="24"/>
        </w:rPr>
        <w:t xml:space="preserve"> 3/4-year olds in each session.</w:t>
      </w:r>
    </w:p>
    <w:p w14:paraId="1909CB47" w14:textId="0E7C5451" w:rsidR="002E01A9" w:rsidRPr="002E01A9" w:rsidRDefault="002E01A9" w:rsidP="002E01A9">
      <w:pPr>
        <w:pStyle w:val="ListParagraph"/>
        <w:numPr>
          <w:ilvl w:val="0"/>
          <w:numId w:val="4"/>
        </w:numPr>
        <w:spacing w:after="0"/>
        <w:rPr>
          <w:rFonts w:cstheme="minorHAnsi"/>
          <w:sz w:val="24"/>
          <w:szCs w:val="24"/>
        </w:rPr>
      </w:pPr>
      <w:r w:rsidRPr="002E01A9">
        <w:rPr>
          <w:rFonts w:cstheme="minorHAnsi"/>
          <w:sz w:val="24"/>
          <w:szCs w:val="24"/>
        </w:rPr>
        <w:t xml:space="preserve">A 1-year-old cannot take up the place of a </w:t>
      </w:r>
      <w:r w:rsidR="00274404" w:rsidRPr="002E01A9">
        <w:rPr>
          <w:rFonts w:cstheme="minorHAnsi"/>
          <w:sz w:val="24"/>
          <w:szCs w:val="24"/>
        </w:rPr>
        <w:t>2-year-old</w:t>
      </w:r>
      <w:r w:rsidRPr="002E01A9">
        <w:rPr>
          <w:rFonts w:cstheme="minorHAnsi"/>
          <w:sz w:val="24"/>
          <w:szCs w:val="24"/>
        </w:rPr>
        <w:t xml:space="preserve"> or a 3/4-year-old due to ratio requirements, but a </w:t>
      </w:r>
      <w:r w:rsidR="00274404" w:rsidRPr="002E01A9">
        <w:rPr>
          <w:rFonts w:cstheme="minorHAnsi"/>
          <w:sz w:val="24"/>
          <w:szCs w:val="24"/>
        </w:rPr>
        <w:t>2-year-old</w:t>
      </w:r>
      <w:r w:rsidRPr="002E01A9">
        <w:rPr>
          <w:rFonts w:cstheme="minorHAnsi"/>
          <w:sz w:val="24"/>
          <w:szCs w:val="24"/>
        </w:rPr>
        <w:t xml:space="preserve"> or 3/4-year-old can take the place of a </w:t>
      </w:r>
      <w:r w:rsidR="00274404">
        <w:rPr>
          <w:rFonts w:cstheme="minorHAnsi"/>
          <w:sz w:val="24"/>
          <w:szCs w:val="24"/>
        </w:rPr>
        <w:t>1</w:t>
      </w:r>
      <w:r w:rsidRPr="002E01A9">
        <w:rPr>
          <w:rFonts w:cstheme="minorHAnsi"/>
          <w:sz w:val="24"/>
          <w:szCs w:val="24"/>
        </w:rPr>
        <w:t xml:space="preserve">-year-old. </w:t>
      </w:r>
      <w:r w:rsidR="009B2BE8" w:rsidRPr="002E01A9">
        <w:rPr>
          <w:rFonts w:cstheme="minorHAnsi"/>
          <w:sz w:val="24"/>
          <w:szCs w:val="24"/>
        </w:rPr>
        <w:t xml:space="preserve"> </w:t>
      </w:r>
    </w:p>
    <w:p w14:paraId="128BD3C3" w14:textId="77777777" w:rsidR="002E01A9" w:rsidRPr="002E01A9" w:rsidRDefault="009B2BE8" w:rsidP="002E01A9">
      <w:pPr>
        <w:pStyle w:val="ListParagraph"/>
        <w:numPr>
          <w:ilvl w:val="0"/>
          <w:numId w:val="4"/>
        </w:numPr>
        <w:spacing w:after="0"/>
        <w:rPr>
          <w:rFonts w:cstheme="minorHAnsi"/>
          <w:sz w:val="24"/>
          <w:szCs w:val="24"/>
        </w:rPr>
      </w:pPr>
      <w:r w:rsidRPr="002E01A9">
        <w:rPr>
          <w:rFonts w:cstheme="minorHAnsi"/>
          <w:sz w:val="24"/>
          <w:szCs w:val="24"/>
        </w:rPr>
        <w:t xml:space="preserve">A 2-year-old cannot take up the place of a 3/4-year-old </w:t>
      </w:r>
      <w:r w:rsidR="00560775" w:rsidRPr="002E01A9">
        <w:rPr>
          <w:rFonts w:cstheme="minorHAnsi"/>
          <w:sz w:val="24"/>
          <w:szCs w:val="24"/>
        </w:rPr>
        <w:t xml:space="preserve">due to ratio requirements, </w:t>
      </w:r>
      <w:r w:rsidRPr="002E01A9">
        <w:rPr>
          <w:rFonts w:cstheme="minorHAnsi"/>
          <w:sz w:val="24"/>
          <w:szCs w:val="24"/>
        </w:rPr>
        <w:t xml:space="preserve">but a 3/4-year-old can take the place of a two-year-old. </w:t>
      </w:r>
    </w:p>
    <w:p w14:paraId="658505A9" w14:textId="79F3A19C" w:rsidR="006622B1" w:rsidRPr="003C1CA4" w:rsidRDefault="009B2BE8" w:rsidP="00694936">
      <w:pPr>
        <w:spacing w:after="0"/>
        <w:rPr>
          <w:rFonts w:cstheme="minorHAnsi"/>
          <w:sz w:val="24"/>
          <w:szCs w:val="24"/>
        </w:rPr>
      </w:pPr>
      <w:r w:rsidRPr="003C1CA4">
        <w:rPr>
          <w:rFonts w:cstheme="minorHAnsi"/>
          <w:sz w:val="24"/>
          <w:szCs w:val="24"/>
        </w:rPr>
        <w:t xml:space="preserve">This is therefore taken in to account when considering admissions. </w:t>
      </w:r>
    </w:p>
    <w:p w14:paraId="3B371F21" w14:textId="77777777" w:rsidR="009B2BE8" w:rsidRPr="003C1CA4" w:rsidRDefault="009B2BE8" w:rsidP="00694936">
      <w:pPr>
        <w:spacing w:after="0"/>
        <w:rPr>
          <w:rFonts w:cstheme="minorHAnsi"/>
          <w:sz w:val="24"/>
          <w:szCs w:val="24"/>
        </w:rPr>
      </w:pPr>
    </w:p>
    <w:p w14:paraId="4CB1FCB2" w14:textId="77777777" w:rsidR="009B2BE8" w:rsidRPr="003C1CA4" w:rsidRDefault="009B2BE8" w:rsidP="00694936">
      <w:pPr>
        <w:spacing w:after="0"/>
        <w:rPr>
          <w:rFonts w:cstheme="minorHAnsi"/>
          <w:sz w:val="24"/>
          <w:szCs w:val="24"/>
        </w:rPr>
      </w:pPr>
      <w:r w:rsidRPr="003C1CA4">
        <w:rPr>
          <w:rFonts w:cstheme="minorHAnsi"/>
          <w:sz w:val="24"/>
          <w:szCs w:val="24"/>
        </w:rPr>
        <w:t>Places will usually be offered on a first come, first served basis if there are spaces available within the age groups. If there is a waiting list other factors which the setting will take in to account when offering a place are:</w:t>
      </w:r>
    </w:p>
    <w:p w14:paraId="78309BC9" w14:textId="77777777" w:rsidR="009B2BE8" w:rsidRPr="003C1CA4" w:rsidRDefault="009B2BE8" w:rsidP="009B2BE8">
      <w:pPr>
        <w:pStyle w:val="ListParagraph"/>
        <w:numPr>
          <w:ilvl w:val="0"/>
          <w:numId w:val="3"/>
        </w:numPr>
        <w:spacing w:after="0"/>
        <w:rPr>
          <w:rFonts w:cstheme="minorHAnsi"/>
          <w:sz w:val="24"/>
          <w:szCs w:val="24"/>
        </w:rPr>
      </w:pPr>
      <w:r w:rsidRPr="003C1CA4">
        <w:rPr>
          <w:rFonts w:cstheme="minorHAnsi"/>
          <w:sz w:val="24"/>
          <w:szCs w:val="24"/>
        </w:rPr>
        <w:t xml:space="preserve">Children who already attend who wish to increase their sessions </w:t>
      </w:r>
    </w:p>
    <w:p w14:paraId="7BD554AB" w14:textId="77777777" w:rsidR="009B2BE8" w:rsidRPr="003C1CA4" w:rsidRDefault="009B2BE8" w:rsidP="009B2BE8">
      <w:pPr>
        <w:pStyle w:val="ListParagraph"/>
        <w:numPr>
          <w:ilvl w:val="0"/>
          <w:numId w:val="3"/>
        </w:numPr>
        <w:spacing w:after="0"/>
        <w:rPr>
          <w:rFonts w:cstheme="minorHAnsi"/>
          <w:sz w:val="24"/>
          <w:szCs w:val="24"/>
        </w:rPr>
      </w:pPr>
      <w:r w:rsidRPr="003C1CA4">
        <w:rPr>
          <w:rFonts w:cstheme="minorHAnsi"/>
          <w:sz w:val="24"/>
          <w:szCs w:val="24"/>
        </w:rPr>
        <w:t>Children who have siblings who already attend the setting</w:t>
      </w:r>
    </w:p>
    <w:p w14:paraId="421E1EA1" w14:textId="77777777" w:rsidR="009B2BE8" w:rsidRPr="003C1CA4" w:rsidRDefault="009B2BE8" w:rsidP="009B2BE8">
      <w:pPr>
        <w:pStyle w:val="ListParagraph"/>
        <w:numPr>
          <w:ilvl w:val="0"/>
          <w:numId w:val="3"/>
        </w:numPr>
        <w:spacing w:after="0"/>
        <w:rPr>
          <w:rFonts w:cstheme="minorHAnsi"/>
          <w:sz w:val="24"/>
          <w:szCs w:val="24"/>
        </w:rPr>
      </w:pPr>
      <w:r w:rsidRPr="003C1CA4">
        <w:rPr>
          <w:rFonts w:cstheme="minorHAnsi"/>
          <w:sz w:val="24"/>
          <w:szCs w:val="24"/>
        </w:rPr>
        <w:t xml:space="preserve">A child requiring a </w:t>
      </w:r>
      <w:r w:rsidR="00F9651A" w:rsidRPr="003C1CA4">
        <w:rPr>
          <w:rFonts w:cstheme="minorHAnsi"/>
          <w:sz w:val="24"/>
          <w:szCs w:val="24"/>
        </w:rPr>
        <w:t>full-time place</w:t>
      </w:r>
      <w:r w:rsidRPr="003C1CA4">
        <w:rPr>
          <w:rFonts w:cstheme="minorHAnsi"/>
          <w:sz w:val="24"/>
          <w:szCs w:val="24"/>
        </w:rPr>
        <w:t xml:space="preserve"> may take priority over a child wanting a part time place. </w:t>
      </w:r>
    </w:p>
    <w:p w14:paraId="1889DFBB" w14:textId="77777777" w:rsidR="009B2BE8" w:rsidRPr="003C1CA4" w:rsidRDefault="00F9651A" w:rsidP="009B2BE8">
      <w:pPr>
        <w:pStyle w:val="ListParagraph"/>
        <w:numPr>
          <w:ilvl w:val="0"/>
          <w:numId w:val="3"/>
        </w:numPr>
        <w:spacing w:after="0"/>
        <w:rPr>
          <w:rFonts w:cstheme="minorHAnsi"/>
          <w:sz w:val="24"/>
          <w:szCs w:val="24"/>
        </w:rPr>
      </w:pPr>
      <w:r w:rsidRPr="003C1CA4">
        <w:rPr>
          <w:rFonts w:cstheme="minorHAnsi"/>
          <w:sz w:val="24"/>
          <w:szCs w:val="24"/>
        </w:rPr>
        <w:t>Circumstances effecting the child’s welfare or the welfare of their families.</w:t>
      </w:r>
    </w:p>
    <w:p w14:paraId="7C58C938" w14:textId="77777777" w:rsidR="00F9651A" w:rsidRPr="003C1CA4" w:rsidRDefault="00F9651A" w:rsidP="009B2BE8">
      <w:pPr>
        <w:pStyle w:val="ListParagraph"/>
        <w:numPr>
          <w:ilvl w:val="0"/>
          <w:numId w:val="3"/>
        </w:numPr>
        <w:spacing w:after="0"/>
        <w:rPr>
          <w:rFonts w:cstheme="minorHAnsi"/>
          <w:sz w:val="24"/>
          <w:szCs w:val="24"/>
        </w:rPr>
      </w:pPr>
      <w:r w:rsidRPr="003C1CA4">
        <w:rPr>
          <w:rFonts w:cstheme="minorHAnsi"/>
          <w:sz w:val="24"/>
          <w:szCs w:val="24"/>
        </w:rPr>
        <w:t xml:space="preserve">The setting ability to provide the appropriate facilities for the welfare of the child, including appropriate staffing arrangements. </w:t>
      </w:r>
    </w:p>
    <w:p w14:paraId="752C63B3" w14:textId="77777777" w:rsidR="00F9651A" w:rsidRPr="003C1CA4" w:rsidRDefault="00F9651A" w:rsidP="00F9651A">
      <w:pPr>
        <w:spacing w:after="0"/>
        <w:rPr>
          <w:rFonts w:cstheme="minorHAnsi"/>
          <w:sz w:val="24"/>
          <w:szCs w:val="24"/>
        </w:rPr>
      </w:pPr>
    </w:p>
    <w:p w14:paraId="2B6AE2AF" w14:textId="77777777" w:rsidR="00274404" w:rsidRDefault="00F9651A" w:rsidP="00F9651A">
      <w:pPr>
        <w:spacing w:after="0"/>
        <w:rPr>
          <w:rFonts w:cstheme="minorHAnsi"/>
          <w:sz w:val="24"/>
          <w:szCs w:val="24"/>
        </w:rPr>
      </w:pPr>
      <w:r w:rsidRPr="003C1CA4">
        <w:rPr>
          <w:rFonts w:cstheme="minorHAnsi"/>
          <w:sz w:val="24"/>
          <w:szCs w:val="24"/>
        </w:rPr>
        <w:t xml:space="preserve">Prior to a child attending the setting, parents must fully complete and sign a registration form, a parental contract and a permissions list. </w:t>
      </w:r>
      <w:r w:rsidR="006F5CD8" w:rsidRPr="003C1CA4">
        <w:rPr>
          <w:rFonts w:cstheme="minorHAnsi"/>
          <w:sz w:val="24"/>
          <w:szCs w:val="24"/>
        </w:rPr>
        <w:t>These forms provide the setting with personal details relating to the child. All of this information remains confidential</w:t>
      </w:r>
      <w:r w:rsidR="00AC5A36" w:rsidRPr="003C1CA4">
        <w:rPr>
          <w:rFonts w:cstheme="minorHAnsi"/>
          <w:sz w:val="24"/>
          <w:szCs w:val="24"/>
        </w:rPr>
        <w:t xml:space="preserve"> in line </w:t>
      </w:r>
      <w:r w:rsidR="00D725DA" w:rsidRPr="003C1CA4">
        <w:rPr>
          <w:rFonts w:cstheme="minorHAnsi"/>
          <w:sz w:val="24"/>
          <w:szCs w:val="24"/>
        </w:rPr>
        <w:t>with GDPR</w:t>
      </w:r>
      <w:r w:rsidR="00AC5A36" w:rsidRPr="003C1CA4">
        <w:rPr>
          <w:rFonts w:cstheme="minorHAnsi"/>
          <w:sz w:val="24"/>
          <w:szCs w:val="24"/>
        </w:rPr>
        <w:t xml:space="preserve"> </w:t>
      </w:r>
      <w:r w:rsidR="00D725DA" w:rsidRPr="003C1CA4">
        <w:rPr>
          <w:rFonts w:cstheme="minorHAnsi"/>
          <w:sz w:val="24"/>
          <w:szCs w:val="24"/>
        </w:rPr>
        <w:t>regulations and the settings own GDPR policy</w:t>
      </w:r>
      <w:r w:rsidR="006F5CD8" w:rsidRPr="003C1CA4">
        <w:rPr>
          <w:rFonts w:cstheme="minorHAnsi"/>
          <w:sz w:val="24"/>
          <w:szCs w:val="24"/>
        </w:rPr>
        <w:t xml:space="preserve">. These forms include contact details for the child’s parents along with emergency contacts. It is the responsibility of the child’s parent/carer to ensure these details remain up date. </w:t>
      </w:r>
    </w:p>
    <w:p w14:paraId="42F9BBB2" w14:textId="2121DEBE" w:rsidR="00F9651A" w:rsidRPr="003C1CA4" w:rsidRDefault="006F5CD8" w:rsidP="00F9651A">
      <w:pPr>
        <w:spacing w:after="0"/>
        <w:rPr>
          <w:rFonts w:cstheme="minorHAnsi"/>
          <w:sz w:val="24"/>
          <w:szCs w:val="24"/>
        </w:rPr>
      </w:pPr>
      <w:r w:rsidRPr="003C1CA4">
        <w:rPr>
          <w:rFonts w:cstheme="minorHAnsi"/>
          <w:sz w:val="24"/>
          <w:szCs w:val="24"/>
        </w:rPr>
        <w:t>Update forms will be sent out regularly these must be completed</w:t>
      </w:r>
      <w:r w:rsidR="00D725DA" w:rsidRPr="003C1CA4">
        <w:rPr>
          <w:rFonts w:cstheme="minorHAnsi"/>
          <w:sz w:val="24"/>
          <w:szCs w:val="24"/>
        </w:rPr>
        <w:t xml:space="preserve"> and returned by the date specified.</w:t>
      </w:r>
    </w:p>
    <w:p w14:paraId="4DED8548" w14:textId="52BB6FCE" w:rsidR="006F5CD8" w:rsidRDefault="006F5CD8" w:rsidP="00F9651A">
      <w:pPr>
        <w:spacing w:after="0"/>
        <w:rPr>
          <w:rFonts w:cstheme="minorHAnsi"/>
          <w:sz w:val="24"/>
          <w:szCs w:val="24"/>
        </w:rPr>
      </w:pPr>
    </w:p>
    <w:p w14:paraId="7BBD1D81" w14:textId="77777777" w:rsidR="00274404" w:rsidRPr="003C1CA4" w:rsidRDefault="00274404" w:rsidP="00F9651A">
      <w:pPr>
        <w:spacing w:after="0"/>
        <w:rPr>
          <w:rFonts w:cstheme="minorHAnsi"/>
          <w:sz w:val="24"/>
          <w:szCs w:val="24"/>
        </w:rPr>
      </w:pPr>
    </w:p>
    <w:p w14:paraId="2C1EE94F" w14:textId="77777777" w:rsidR="006F5CD8" w:rsidRPr="003C1CA4" w:rsidRDefault="006F5CD8" w:rsidP="00F9651A">
      <w:pPr>
        <w:spacing w:after="0"/>
        <w:rPr>
          <w:rFonts w:cstheme="minorHAnsi"/>
          <w:sz w:val="24"/>
          <w:szCs w:val="24"/>
          <w:u w:val="single"/>
        </w:rPr>
      </w:pPr>
      <w:r w:rsidRPr="003C1CA4">
        <w:rPr>
          <w:rFonts w:cstheme="minorHAnsi"/>
          <w:sz w:val="24"/>
          <w:szCs w:val="24"/>
          <w:u w:val="single"/>
        </w:rPr>
        <w:lastRenderedPageBreak/>
        <w:t>Funded places</w:t>
      </w:r>
    </w:p>
    <w:p w14:paraId="38E94BF3" w14:textId="77777777" w:rsidR="00E754D5" w:rsidRPr="003C1CA4" w:rsidRDefault="00E754D5" w:rsidP="00F9651A">
      <w:pPr>
        <w:spacing w:after="0"/>
        <w:rPr>
          <w:rFonts w:cstheme="minorHAnsi"/>
          <w:sz w:val="24"/>
          <w:szCs w:val="24"/>
          <w:u w:val="single"/>
        </w:rPr>
      </w:pPr>
    </w:p>
    <w:p w14:paraId="6913715B" w14:textId="77777777" w:rsidR="006F5CD8" w:rsidRPr="003C1CA4" w:rsidRDefault="006F5CD8" w:rsidP="00F9651A">
      <w:pPr>
        <w:spacing w:after="0"/>
        <w:rPr>
          <w:rFonts w:cstheme="minorHAnsi"/>
          <w:color w:val="00B050"/>
          <w:sz w:val="24"/>
          <w:szCs w:val="24"/>
        </w:rPr>
      </w:pPr>
      <w:r w:rsidRPr="003C1CA4">
        <w:rPr>
          <w:rFonts w:cstheme="minorHAnsi"/>
          <w:color w:val="00B050"/>
          <w:sz w:val="24"/>
          <w:szCs w:val="24"/>
        </w:rPr>
        <w:t>2-year-old funding</w:t>
      </w:r>
    </w:p>
    <w:p w14:paraId="4AFEBB4C" w14:textId="77777777" w:rsidR="00204AA5" w:rsidRDefault="006F5CD8" w:rsidP="00F9651A">
      <w:pPr>
        <w:spacing w:after="0"/>
        <w:rPr>
          <w:rFonts w:cstheme="minorHAnsi"/>
          <w:sz w:val="24"/>
          <w:szCs w:val="24"/>
        </w:rPr>
      </w:pPr>
      <w:r w:rsidRPr="003C1CA4">
        <w:rPr>
          <w:rFonts w:cstheme="minorHAnsi"/>
          <w:sz w:val="24"/>
          <w:szCs w:val="24"/>
        </w:rPr>
        <w:t xml:space="preserve">Mucky Pups offers spaces to children who are entitled to the two-year-old funding. </w:t>
      </w:r>
      <w:r w:rsidR="00D725DA" w:rsidRPr="003C1CA4">
        <w:rPr>
          <w:rFonts w:cstheme="minorHAnsi"/>
          <w:sz w:val="24"/>
          <w:szCs w:val="24"/>
        </w:rPr>
        <w:t>T</w:t>
      </w:r>
      <w:r w:rsidRPr="003C1CA4">
        <w:rPr>
          <w:rFonts w:cstheme="minorHAnsi"/>
          <w:sz w:val="24"/>
          <w:szCs w:val="24"/>
        </w:rPr>
        <w:t xml:space="preserve">hese spaces are dependent upon availability. No weighting will be given to a child who is or is not entitled to funding. It is the parent/carers responsibility to assess </w:t>
      </w:r>
      <w:r w:rsidR="00E754D5" w:rsidRPr="003C1CA4">
        <w:rPr>
          <w:rFonts w:cstheme="minorHAnsi"/>
          <w:sz w:val="24"/>
          <w:szCs w:val="24"/>
        </w:rPr>
        <w:t>whether</w:t>
      </w:r>
      <w:r w:rsidRPr="003C1CA4">
        <w:rPr>
          <w:rFonts w:cstheme="minorHAnsi"/>
          <w:sz w:val="24"/>
          <w:szCs w:val="24"/>
        </w:rPr>
        <w:t xml:space="preserve"> they will be entitled to the </w:t>
      </w:r>
      <w:r w:rsidR="00E754D5" w:rsidRPr="003C1CA4">
        <w:rPr>
          <w:rFonts w:cstheme="minorHAnsi"/>
          <w:sz w:val="24"/>
          <w:szCs w:val="24"/>
        </w:rPr>
        <w:t>two-year-old</w:t>
      </w:r>
      <w:r w:rsidRPr="003C1CA4">
        <w:rPr>
          <w:rFonts w:cstheme="minorHAnsi"/>
          <w:sz w:val="24"/>
          <w:szCs w:val="24"/>
        </w:rPr>
        <w:t xml:space="preserve"> </w:t>
      </w:r>
      <w:r w:rsidR="00E754D5" w:rsidRPr="003C1CA4">
        <w:rPr>
          <w:rFonts w:cstheme="minorHAnsi"/>
          <w:sz w:val="24"/>
          <w:szCs w:val="24"/>
        </w:rPr>
        <w:t>funding</w:t>
      </w:r>
      <w:r w:rsidRPr="003C1CA4">
        <w:rPr>
          <w:rFonts w:cstheme="minorHAnsi"/>
          <w:sz w:val="24"/>
          <w:szCs w:val="24"/>
        </w:rPr>
        <w:t xml:space="preserve">. Mucky pups will provide parents with the appropriate information </w:t>
      </w:r>
      <w:r w:rsidR="00E754D5" w:rsidRPr="003C1CA4">
        <w:rPr>
          <w:rFonts w:cstheme="minorHAnsi"/>
          <w:sz w:val="24"/>
          <w:szCs w:val="24"/>
        </w:rPr>
        <w:t xml:space="preserve">to check whether they are eligible upon request. </w:t>
      </w:r>
      <w:r w:rsidR="00B76614" w:rsidRPr="003C1CA4">
        <w:rPr>
          <w:rFonts w:cstheme="minorHAnsi"/>
          <w:sz w:val="24"/>
          <w:szCs w:val="24"/>
        </w:rPr>
        <w:t>The parent will receive a confirmation letter if they are eligible which will need to be brought in to the setting. The</w:t>
      </w:r>
      <w:r w:rsidR="00E754D5" w:rsidRPr="003C1CA4">
        <w:rPr>
          <w:rFonts w:cstheme="minorHAnsi"/>
          <w:sz w:val="24"/>
          <w:szCs w:val="24"/>
        </w:rPr>
        <w:t xml:space="preserve"> parent</w:t>
      </w:r>
      <w:r w:rsidR="006C323D" w:rsidRPr="003C1CA4">
        <w:rPr>
          <w:rFonts w:cstheme="minorHAnsi"/>
          <w:sz w:val="24"/>
          <w:szCs w:val="24"/>
        </w:rPr>
        <w:t>/carer</w:t>
      </w:r>
      <w:r w:rsidR="00E754D5" w:rsidRPr="003C1CA4">
        <w:rPr>
          <w:rFonts w:cstheme="minorHAnsi"/>
          <w:sz w:val="24"/>
          <w:szCs w:val="24"/>
        </w:rPr>
        <w:t xml:space="preserve"> will need to sign an agreement between themselves and the setting for the provision before the child takes up their place.</w:t>
      </w:r>
      <w:r w:rsidR="009B033A" w:rsidRPr="003C1CA4">
        <w:rPr>
          <w:rFonts w:cstheme="minorHAnsi"/>
          <w:sz w:val="24"/>
          <w:szCs w:val="24"/>
        </w:rPr>
        <w:t xml:space="preserve"> </w:t>
      </w:r>
      <w:r w:rsidR="00560775" w:rsidRPr="003C1CA4">
        <w:rPr>
          <w:rFonts w:cstheme="minorHAnsi"/>
          <w:sz w:val="24"/>
          <w:szCs w:val="24"/>
        </w:rPr>
        <w:t xml:space="preserve">Parents will need to let the setting know of their intention to use the funding before the start of the term. </w:t>
      </w:r>
      <w:r w:rsidR="00D725DA" w:rsidRPr="003C1CA4">
        <w:rPr>
          <w:rFonts w:cstheme="minorHAnsi"/>
          <w:sz w:val="24"/>
          <w:szCs w:val="24"/>
        </w:rPr>
        <w:t>The funding only applies to a term time place (38 weeks) however t</w:t>
      </w:r>
      <w:r w:rsidR="00560775" w:rsidRPr="003C1CA4">
        <w:rPr>
          <w:rFonts w:cstheme="minorHAnsi"/>
          <w:sz w:val="24"/>
          <w:szCs w:val="24"/>
        </w:rPr>
        <w:t>he funding can be averaged out and used over 50 weeks per year</w:t>
      </w:r>
      <w:r w:rsidR="00204AA5">
        <w:rPr>
          <w:rFonts w:cstheme="minorHAnsi"/>
          <w:sz w:val="24"/>
          <w:szCs w:val="24"/>
        </w:rPr>
        <w:t>.</w:t>
      </w:r>
    </w:p>
    <w:p w14:paraId="29F0A639" w14:textId="29642808" w:rsidR="006F5CD8" w:rsidRPr="00274404" w:rsidRDefault="009B033A" w:rsidP="00F9651A">
      <w:pPr>
        <w:spacing w:after="0"/>
        <w:rPr>
          <w:rFonts w:cstheme="minorHAnsi"/>
          <w:color w:val="FF0000"/>
          <w:sz w:val="24"/>
          <w:szCs w:val="24"/>
        </w:rPr>
      </w:pPr>
      <w:r w:rsidRPr="00274404">
        <w:rPr>
          <w:rFonts w:cstheme="minorHAnsi"/>
          <w:color w:val="FF0000"/>
          <w:sz w:val="24"/>
          <w:szCs w:val="24"/>
        </w:rPr>
        <w:t xml:space="preserve">This funding is non-transferrable once </w:t>
      </w:r>
      <w:r w:rsidR="006C323D" w:rsidRPr="00274404">
        <w:rPr>
          <w:rFonts w:cstheme="minorHAnsi"/>
          <w:color w:val="FF0000"/>
          <w:sz w:val="24"/>
          <w:szCs w:val="24"/>
        </w:rPr>
        <w:t>received by the setting.</w:t>
      </w:r>
    </w:p>
    <w:p w14:paraId="10259D58" w14:textId="77777777" w:rsidR="00E754D5" w:rsidRPr="003C1CA4" w:rsidRDefault="00E754D5" w:rsidP="00F9651A">
      <w:pPr>
        <w:spacing w:after="0"/>
        <w:rPr>
          <w:rFonts w:cstheme="minorHAnsi"/>
          <w:sz w:val="24"/>
          <w:szCs w:val="24"/>
        </w:rPr>
      </w:pPr>
    </w:p>
    <w:p w14:paraId="0E11FB22" w14:textId="77777777" w:rsidR="00E754D5" w:rsidRPr="003C1CA4" w:rsidRDefault="00E754D5" w:rsidP="00F9651A">
      <w:pPr>
        <w:spacing w:after="0"/>
        <w:rPr>
          <w:rFonts w:cstheme="minorHAnsi"/>
          <w:color w:val="00B050"/>
          <w:sz w:val="24"/>
          <w:szCs w:val="24"/>
        </w:rPr>
      </w:pPr>
      <w:r w:rsidRPr="003C1CA4">
        <w:rPr>
          <w:rFonts w:cstheme="minorHAnsi"/>
          <w:color w:val="00B050"/>
          <w:sz w:val="24"/>
          <w:szCs w:val="24"/>
        </w:rPr>
        <w:t>3-year-old funding (Universal Entitlement)</w:t>
      </w:r>
    </w:p>
    <w:p w14:paraId="62DC09BC" w14:textId="5B6EB03E" w:rsidR="009B2BE8" w:rsidRPr="003C1CA4" w:rsidRDefault="00E754D5" w:rsidP="00694936">
      <w:pPr>
        <w:spacing w:after="0"/>
        <w:rPr>
          <w:rFonts w:cstheme="minorHAnsi"/>
          <w:sz w:val="24"/>
          <w:szCs w:val="24"/>
        </w:rPr>
      </w:pPr>
      <w:r w:rsidRPr="003C1CA4">
        <w:rPr>
          <w:rFonts w:cstheme="minorHAnsi"/>
          <w:sz w:val="24"/>
          <w:szCs w:val="24"/>
        </w:rPr>
        <w:t>All children are entitled to 15 hours of funded childcare for 38 weeks of the year</w:t>
      </w:r>
      <w:r w:rsidR="00D725DA" w:rsidRPr="003C1CA4">
        <w:rPr>
          <w:rFonts w:cstheme="minorHAnsi"/>
          <w:sz w:val="24"/>
          <w:szCs w:val="24"/>
        </w:rPr>
        <w:t xml:space="preserve"> the term after they turn three</w:t>
      </w:r>
      <w:r w:rsidRPr="003C1CA4">
        <w:rPr>
          <w:rFonts w:cstheme="minorHAnsi"/>
          <w:sz w:val="24"/>
          <w:szCs w:val="24"/>
        </w:rPr>
        <w:t>. Mucky Pups pre-school offers spaces to children who are entitle</w:t>
      </w:r>
      <w:r w:rsidR="006C323D" w:rsidRPr="003C1CA4">
        <w:rPr>
          <w:rFonts w:cstheme="minorHAnsi"/>
          <w:sz w:val="24"/>
          <w:szCs w:val="24"/>
        </w:rPr>
        <w:t>d to this funding. T</w:t>
      </w:r>
      <w:r w:rsidRPr="003C1CA4">
        <w:rPr>
          <w:rFonts w:cstheme="minorHAnsi"/>
          <w:sz w:val="24"/>
          <w:szCs w:val="24"/>
        </w:rPr>
        <w:t>hese places are</w:t>
      </w:r>
      <w:r w:rsidR="006C323D" w:rsidRPr="003C1CA4">
        <w:rPr>
          <w:rFonts w:cstheme="minorHAnsi"/>
          <w:sz w:val="24"/>
          <w:szCs w:val="24"/>
        </w:rPr>
        <w:t xml:space="preserve"> dependent upon availability and are</w:t>
      </w:r>
      <w:r w:rsidRPr="003C1CA4">
        <w:rPr>
          <w:rFonts w:cstheme="minorHAnsi"/>
          <w:sz w:val="24"/>
          <w:szCs w:val="24"/>
        </w:rPr>
        <w:t xml:space="preserve"> allocated on a first come first served basis. No weighting will be given to a child who is or is not entitled to the funding. It is the parent’s responsibility to inform the setting that they wish to use the funded hours</w:t>
      </w:r>
      <w:r w:rsidR="002201BA" w:rsidRPr="003C1CA4">
        <w:rPr>
          <w:rFonts w:cstheme="minorHAnsi"/>
          <w:sz w:val="24"/>
          <w:szCs w:val="24"/>
        </w:rPr>
        <w:t xml:space="preserve"> before the start of the term</w:t>
      </w:r>
      <w:r w:rsidRPr="003C1CA4">
        <w:rPr>
          <w:rFonts w:cstheme="minorHAnsi"/>
          <w:sz w:val="24"/>
          <w:szCs w:val="24"/>
        </w:rPr>
        <w:t xml:space="preserve">. </w:t>
      </w:r>
      <w:r w:rsidR="00560775" w:rsidRPr="003C1CA4">
        <w:rPr>
          <w:rFonts w:cstheme="minorHAnsi"/>
          <w:sz w:val="24"/>
          <w:szCs w:val="24"/>
        </w:rPr>
        <w:t xml:space="preserve">The funding can be averaged out and used over 50 weeks per year. </w:t>
      </w:r>
      <w:r w:rsidRPr="003C1CA4">
        <w:rPr>
          <w:rFonts w:cstheme="minorHAnsi"/>
          <w:sz w:val="24"/>
          <w:szCs w:val="24"/>
        </w:rPr>
        <w:t xml:space="preserve">The parent will need to sign a parental agreement </w:t>
      </w:r>
      <w:r w:rsidR="009B033A" w:rsidRPr="003C1CA4">
        <w:rPr>
          <w:rFonts w:cstheme="minorHAnsi"/>
          <w:sz w:val="24"/>
          <w:szCs w:val="24"/>
        </w:rPr>
        <w:t>between themselves and the setting before the child takes up their place.</w:t>
      </w:r>
      <w:r w:rsidR="006C323D" w:rsidRPr="003C1CA4">
        <w:rPr>
          <w:rFonts w:cstheme="minorHAnsi"/>
          <w:sz w:val="24"/>
          <w:szCs w:val="24"/>
        </w:rPr>
        <w:t xml:space="preserve"> This funding is non-transfe</w:t>
      </w:r>
      <w:r w:rsidR="0061360A" w:rsidRPr="003C1CA4">
        <w:rPr>
          <w:rFonts w:cstheme="minorHAnsi"/>
          <w:sz w:val="24"/>
          <w:szCs w:val="24"/>
        </w:rPr>
        <w:t>rable once received by the setting.</w:t>
      </w:r>
    </w:p>
    <w:p w14:paraId="2E6E6EF4" w14:textId="77777777" w:rsidR="009B033A" w:rsidRPr="003C1CA4" w:rsidRDefault="009B033A" w:rsidP="00694936">
      <w:pPr>
        <w:spacing w:after="0"/>
        <w:rPr>
          <w:rFonts w:cstheme="minorHAnsi"/>
          <w:sz w:val="24"/>
          <w:szCs w:val="24"/>
        </w:rPr>
      </w:pPr>
    </w:p>
    <w:p w14:paraId="5DA35191" w14:textId="77777777" w:rsidR="009B033A" w:rsidRPr="003C1CA4" w:rsidRDefault="009B033A" w:rsidP="00694936">
      <w:pPr>
        <w:spacing w:after="0"/>
        <w:rPr>
          <w:rFonts w:cstheme="minorHAnsi"/>
          <w:color w:val="00B050"/>
          <w:sz w:val="24"/>
          <w:szCs w:val="24"/>
        </w:rPr>
      </w:pPr>
      <w:r w:rsidRPr="003C1CA4">
        <w:rPr>
          <w:rFonts w:cstheme="minorHAnsi"/>
          <w:color w:val="00B050"/>
          <w:sz w:val="24"/>
          <w:szCs w:val="24"/>
        </w:rPr>
        <w:t>3-year-old funding (Extended entitlement)</w:t>
      </w:r>
    </w:p>
    <w:p w14:paraId="235ECC35" w14:textId="1134D3F2" w:rsidR="00C501E0" w:rsidRDefault="006C323D" w:rsidP="00694936">
      <w:pPr>
        <w:spacing w:after="0"/>
        <w:rPr>
          <w:rFonts w:cstheme="minorHAnsi"/>
          <w:sz w:val="24"/>
          <w:szCs w:val="24"/>
        </w:rPr>
      </w:pPr>
      <w:r w:rsidRPr="003C1CA4">
        <w:rPr>
          <w:rFonts w:cstheme="minorHAnsi"/>
          <w:sz w:val="24"/>
          <w:szCs w:val="24"/>
        </w:rPr>
        <w:t xml:space="preserve">Some children are entitled to an additional 15 hours of funded childcare for 38 weeks of the year. These spaces are dependent upon availability and are allocated on a first come first served basis. It is the parent/carers responsibility to check whether they are entitled to the funding. Mucky Pups will provide parents with the appropriate information to check their eligibility upon request. Parents who are eligible will receive an eleven-digit code which will need to be given to the setting. The setting will not allocate a space for the additional 15 hours until it is confirmed that the child is eligible to the funding. </w:t>
      </w:r>
      <w:r w:rsidR="00C501E0" w:rsidRPr="003C1CA4">
        <w:rPr>
          <w:rFonts w:cstheme="minorHAnsi"/>
          <w:sz w:val="24"/>
          <w:szCs w:val="24"/>
        </w:rPr>
        <w:t>The parent/carer is responsible for ensuring they re-submit their code as requested by HMRC. If a parent fails to do this and loses their funded hours the remaining hours are will need to be paid for by the parents/carer or give up the place to be reallocated to another child</w:t>
      </w:r>
      <w:r w:rsidR="00D725DA" w:rsidRPr="003C1CA4">
        <w:rPr>
          <w:rFonts w:cstheme="minorHAnsi"/>
          <w:sz w:val="24"/>
          <w:szCs w:val="24"/>
        </w:rPr>
        <w:t>.</w:t>
      </w:r>
      <w:r w:rsidR="00C501E0" w:rsidRPr="003C1CA4">
        <w:rPr>
          <w:rFonts w:cstheme="minorHAnsi"/>
          <w:sz w:val="24"/>
          <w:szCs w:val="24"/>
        </w:rPr>
        <w:t xml:space="preserve"> This will not affect the child’s universal entitlement.</w:t>
      </w:r>
      <w:r w:rsidR="00560775" w:rsidRPr="003C1CA4">
        <w:rPr>
          <w:rFonts w:cstheme="minorHAnsi"/>
          <w:sz w:val="24"/>
          <w:szCs w:val="24"/>
        </w:rPr>
        <w:t xml:space="preserve"> The funding can be averaged out and used over 50 weeks per year.</w:t>
      </w:r>
      <w:r w:rsidR="00C501E0" w:rsidRPr="003C1CA4">
        <w:rPr>
          <w:rFonts w:cstheme="minorHAnsi"/>
          <w:sz w:val="24"/>
          <w:szCs w:val="24"/>
        </w:rPr>
        <w:t xml:space="preserve"> </w:t>
      </w:r>
      <w:r w:rsidRPr="003C1CA4">
        <w:rPr>
          <w:rFonts w:cstheme="minorHAnsi"/>
          <w:sz w:val="24"/>
          <w:szCs w:val="24"/>
        </w:rPr>
        <w:t xml:space="preserve">The parent/carer will need to sign an agreement with the setting before </w:t>
      </w:r>
      <w:r w:rsidR="00B76614" w:rsidRPr="003C1CA4">
        <w:rPr>
          <w:rFonts w:cstheme="minorHAnsi"/>
          <w:sz w:val="24"/>
          <w:szCs w:val="24"/>
        </w:rPr>
        <w:t>the child takes up their place. This funding is non-transferable once received by the setting.</w:t>
      </w:r>
    </w:p>
    <w:p w14:paraId="32B3AD87" w14:textId="77777777" w:rsidR="003C1CA4" w:rsidRPr="003C1CA4" w:rsidRDefault="003C1CA4" w:rsidP="00694936">
      <w:pPr>
        <w:spacing w:after="0"/>
        <w:rPr>
          <w:rFonts w:cstheme="minorHAnsi"/>
          <w:sz w:val="24"/>
          <w:szCs w:val="24"/>
        </w:rPr>
      </w:pPr>
    </w:p>
    <w:p w14:paraId="06CCDDA8" w14:textId="77777777" w:rsidR="0061360A" w:rsidRPr="003C1CA4" w:rsidRDefault="0061360A" w:rsidP="00694936">
      <w:pPr>
        <w:spacing w:after="0"/>
        <w:rPr>
          <w:rFonts w:cstheme="minorHAnsi"/>
          <w:color w:val="00B050"/>
          <w:sz w:val="24"/>
          <w:szCs w:val="24"/>
        </w:rPr>
      </w:pPr>
      <w:r w:rsidRPr="003C1CA4">
        <w:rPr>
          <w:rFonts w:cstheme="minorHAnsi"/>
          <w:color w:val="00B050"/>
          <w:sz w:val="24"/>
          <w:szCs w:val="24"/>
        </w:rPr>
        <w:t>Early years Pupil Premium (EYPP)</w:t>
      </w:r>
    </w:p>
    <w:p w14:paraId="7C6025AF" w14:textId="2B2FFB75" w:rsidR="0061360A" w:rsidRDefault="0061360A" w:rsidP="00694936">
      <w:pPr>
        <w:spacing w:after="0"/>
        <w:rPr>
          <w:rFonts w:cstheme="minorHAnsi"/>
          <w:sz w:val="24"/>
          <w:szCs w:val="24"/>
        </w:rPr>
      </w:pPr>
      <w:r w:rsidRPr="003C1CA4">
        <w:rPr>
          <w:rFonts w:cstheme="minorHAnsi"/>
          <w:sz w:val="24"/>
          <w:szCs w:val="24"/>
        </w:rPr>
        <w:t>Some three and four-year olds are entitled to EYPP which is paid to the childcare provider to enhance the quality of your child’s early years’ experience by improving our teaching and learning. We request that all parents provide the information requested to check their eligibility for early years pupil premium.</w:t>
      </w:r>
      <w:r w:rsidR="00560775" w:rsidRPr="003C1CA4">
        <w:rPr>
          <w:rFonts w:cstheme="minorHAnsi"/>
          <w:sz w:val="24"/>
          <w:szCs w:val="24"/>
        </w:rPr>
        <w:t xml:space="preserve"> This will be through the Funding agreement form.</w:t>
      </w:r>
    </w:p>
    <w:p w14:paraId="6ACE8E45" w14:textId="77777777" w:rsidR="003C1CA4" w:rsidRPr="003C1CA4" w:rsidRDefault="003C1CA4" w:rsidP="00694936">
      <w:pPr>
        <w:spacing w:after="0"/>
        <w:rPr>
          <w:rFonts w:cstheme="minorHAnsi"/>
          <w:sz w:val="24"/>
          <w:szCs w:val="24"/>
        </w:rPr>
      </w:pPr>
    </w:p>
    <w:p w14:paraId="0C9F9F15" w14:textId="7CC89C48" w:rsidR="003C1CA4" w:rsidRDefault="003C1CA4" w:rsidP="003C1CA4">
      <w:pPr>
        <w:spacing w:after="0"/>
        <w:rPr>
          <w:rFonts w:cstheme="minorHAnsi"/>
          <w:sz w:val="24"/>
          <w:szCs w:val="24"/>
        </w:rPr>
      </w:pPr>
      <w:r>
        <w:rPr>
          <w:rFonts w:cstheme="minorHAnsi"/>
          <w:sz w:val="24"/>
          <w:szCs w:val="24"/>
        </w:rPr>
        <w:t>Date policy adopted on:</w:t>
      </w:r>
      <w:r w:rsidR="00274404">
        <w:rPr>
          <w:rFonts w:cstheme="minorHAnsi"/>
          <w:sz w:val="24"/>
          <w:szCs w:val="24"/>
        </w:rPr>
        <w:t xml:space="preserve"> 1</w:t>
      </w:r>
      <w:r w:rsidR="00274404" w:rsidRPr="00274404">
        <w:rPr>
          <w:rFonts w:cstheme="minorHAnsi"/>
          <w:sz w:val="24"/>
          <w:szCs w:val="24"/>
          <w:vertAlign w:val="superscript"/>
        </w:rPr>
        <w:t>st</w:t>
      </w:r>
      <w:r>
        <w:rPr>
          <w:rFonts w:cstheme="minorHAnsi"/>
          <w:sz w:val="24"/>
          <w:szCs w:val="24"/>
        </w:rPr>
        <w:t xml:space="preserve"> September 20</w:t>
      </w:r>
      <w:r w:rsidR="002E01A9">
        <w:rPr>
          <w:rFonts w:cstheme="minorHAnsi"/>
          <w:sz w:val="24"/>
          <w:szCs w:val="24"/>
        </w:rPr>
        <w:t>2</w:t>
      </w:r>
      <w:r w:rsidR="00204AA5">
        <w:rPr>
          <w:rFonts w:cstheme="minorHAnsi"/>
          <w:sz w:val="24"/>
          <w:szCs w:val="24"/>
        </w:rPr>
        <w:t>3</w:t>
      </w:r>
      <w:r>
        <w:rPr>
          <w:rFonts w:cstheme="minorHAnsi"/>
          <w:sz w:val="24"/>
          <w:szCs w:val="24"/>
        </w:rPr>
        <w:t xml:space="preserve">           Date for review: </w:t>
      </w:r>
      <w:r w:rsidR="00274404">
        <w:rPr>
          <w:rFonts w:cstheme="minorHAnsi"/>
          <w:sz w:val="24"/>
          <w:szCs w:val="24"/>
        </w:rPr>
        <w:t>1</w:t>
      </w:r>
      <w:r w:rsidR="00274404" w:rsidRPr="00274404">
        <w:rPr>
          <w:rFonts w:cstheme="minorHAnsi"/>
          <w:sz w:val="24"/>
          <w:szCs w:val="24"/>
          <w:vertAlign w:val="superscript"/>
        </w:rPr>
        <w:t>st</w:t>
      </w:r>
      <w:r w:rsidR="00274404">
        <w:rPr>
          <w:rFonts w:cstheme="minorHAnsi"/>
          <w:sz w:val="24"/>
          <w:szCs w:val="24"/>
        </w:rPr>
        <w:t xml:space="preserve"> </w:t>
      </w:r>
      <w:r>
        <w:rPr>
          <w:rFonts w:cstheme="minorHAnsi"/>
          <w:sz w:val="24"/>
          <w:szCs w:val="24"/>
        </w:rPr>
        <w:t xml:space="preserve"> September 202</w:t>
      </w:r>
      <w:r w:rsidR="00204AA5">
        <w:rPr>
          <w:rFonts w:cstheme="minorHAnsi"/>
          <w:sz w:val="24"/>
          <w:szCs w:val="24"/>
        </w:rPr>
        <w:t>4</w:t>
      </w:r>
    </w:p>
    <w:p w14:paraId="62A691B0" w14:textId="7E46FE57" w:rsidR="003C1CA4" w:rsidRDefault="003C1CA4" w:rsidP="003C1CA4">
      <w:pPr>
        <w:spacing w:after="0"/>
        <w:rPr>
          <w:rFonts w:cstheme="minorHAnsi"/>
          <w:sz w:val="24"/>
          <w:szCs w:val="24"/>
        </w:rPr>
      </w:pPr>
      <w:r>
        <w:rPr>
          <w:rFonts w:cstheme="minorHAnsi"/>
          <w:sz w:val="24"/>
          <w:szCs w:val="24"/>
        </w:rPr>
        <w:t>Signed:</w:t>
      </w:r>
      <w:r>
        <w:rPr>
          <w:rFonts w:cstheme="minorHAnsi"/>
          <w:sz w:val="24"/>
          <w:szCs w:val="24"/>
        </w:rPr>
        <w:tab/>
      </w:r>
      <w:r>
        <w:rPr>
          <w:rFonts w:cstheme="minorHAnsi"/>
          <w:sz w:val="24"/>
          <w:szCs w:val="24"/>
        </w:rPr>
        <w:tab/>
      </w:r>
      <w:r>
        <w:rPr>
          <w:rFonts w:cstheme="minorHAnsi"/>
          <w:sz w:val="24"/>
          <w:szCs w:val="24"/>
        </w:rPr>
        <w:tab/>
      </w:r>
      <w:r w:rsidR="00565A6E" w:rsidRPr="00565A6E">
        <w:rPr>
          <w:rFonts w:ascii="Bradley Hand ITC" w:hAnsi="Bradley Hand ITC" w:cstheme="minorHAnsi"/>
          <w:sz w:val="24"/>
          <w:szCs w:val="24"/>
        </w:rPr>
        <w:t>J E Wills</w:t>
      </w:r>
      <w:r w:rsidR="00565A6E">
        <w:rPr>
          <w:rFonts w:cstheme="minorHAnsi"/>
          <w:sz w:val="24"/>
          <w:szCs w:val="24"/>
        </w:rPr>
        <w:t xml:space="preserve">               </w:t>
      </w:r>
      <w:r>
        <w:rPr>
          <w:rFonts w:cstheme="minorHAnsi"/>
          <w:sz w:val="24"/>
          <w:szCs w:val="24"/>
        </w:rPr>
        <w:tab/>
      </w:r>
      <w:r>
        <w:rPr>
          <w:rFonts w:cstheme="minorHAnsi"/>
          <w:sz w:val="24"/>
          <w:szCs w:val="24"/>
        </w:rPr>
        <w:tab/>
        <w:t>Position: Manager</w:t>
      </w:r>
    </w:p>
    <w:p w14:paraId="0F92987F" w14:textId="77777777" w:rsidR="00C501E0" w:rsidRPr="003C1CA4" w:rsidRDefault="00C501E0" w:rsidP="00694936">
      <w:pPr>
        <w:spacing w:after="0"/>
        <w:rPr>
          <w:rFonts w:cstheme="minorHAnsi"/>
          <w:sz w:val="24"/>
          <w:szCs w:val="24"/>
        </w:rPr>
      </w:pPr>
    </w:p>
    <w:sectPr w:rsidR="00C501E0" w:rsidRPr="003C1CA4" w:rsidSect="00946D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E3731"/>
    <w:multiLevelType w:val="hybridMultilevel"/>
    <w:tmpl w:val="0A68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2F3D6B"/>
    <w:multiLevelType w:val="hybridMultilevel"/>
    <w:tmpl w:val="C3949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EE2D6D"/>
    <w:multiLevelType w:val="hybridMultilevel"/>
    <w:tmpl w:val="1C18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9C23D6"/>
    <w:multiLevelType w:val="hybridMultilevel"/>
    <w:tmpl w:val="2F88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513007">
    <w:abstractNumId w:val="3"/>
  </w:num>
  <w:num w:numId="2" w16cid:durableId="1113095929">
    <w:abstractNumId w:val="1"/>
  </w:num>
  <w:num w:numId="3" w16cid:durableId="1613781541">
    <w:abstractNumId w:val="0"/>
  </w:num>
  <w:num w:numId="4" w16cid:durableId="7295011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DAF"/>
    <w:rsid w:val="00163219"/>
    <w:rsid w:val="00204AA5"/>
    <w:rsid w:val="002201BA"/>
    <w:rsid w:val="00274404"/>
    <w:rsid w:val="002D6857"/>
    <w:rsid w:val="002E01A9"/>
    <w:rsid w:val="003977A7"/>
    <w:rsid w:val="003C1CA4"/>
    <w:rsid w:val="00450E04"/>
    <w:rsid w:val="00504166"/>
    <w:rsid w:val="00560775"/>
    <w:rsid w:val="00565A6E"/>
    <w:rsid w:val="005D4550"/>
    <w:rsid w:val="0061360A"/>
    <w:rsid w:val="006622B1"/>
    <w:rsid w:val="006768A2"/>
    <w:rsid w:val="00694936"/>
    <w:rsid w:val="006C323D"/>
    <w:rsid w:val="006F5CD8"/>
    <w:rsid w:val="007958F0"/>
    <w:rsid w:val="00895889"/>
    <w:rsid w:val="00897DA2"/>
    <w:rsid w:val="00946DAF"/>
    <w:rsid w:val="009B033A"/>
    <w:rsid w:val="009B2BE8"/>
    <w:rsid w:val="00A61B25"/>
    <w:rsid w:val="00A85DE1"/>
    <w:rsid w:val="00AC5A36"/>
    <w:rsid w:val="00B54DE2"/>
    <w:rsid w:val="00B76614"/>
    <w:rsid w:val="00B92F98"/>
    <w:rsid w:val="00C12A17"/>
    <w:rsid w:val="00C501E0"/>
    <w:rsid w:val="00C9043E"/>
    <w:rsid w:val="00D725DA"/>
    <w:rsid w:val="00E754D5"/>
    <w:rsid w:val="00F72421"/>
    <w:rsid w:val="00F96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931D9"/>
  <w15:docId w15:val="{F651634F-ACD8-4688-BD76-7979021D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DAF"/>
    <w:pPr>
      <w:ind w:left="720"/>
      <w:contextualSpacing/>
    </w:pPr>
  </w:style>
  <w:style w:type="paragraph" w:styleId="BalloonText">
    <w:name w:val="Balloon Text"/>
    <w:basedOn w:val="Normal"/>
    <w:link w:val="BalloonTextChar"/>
    <w:uiPriority w:val="99"/>
    <w:semiHidden/>
    <w:unhideWhenUsed/>
    <w:rsid w:val="00560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775"/>
    <w:rPr>
      <w:rFonts w:ascii="Segoe UI" w:hAnsi="Segoe UI" w:cs="Segoe UI"/>
      <w:sz w:val="18"/>
      <w:szCs w:val="18"/>
    </w:rPr>
  </w:style>
  <w:style w:type="character" w:styleId="Hyperlink">
    <w:name w:val="Hyperlink"/>
    <w:basedOn w:val="DefaultParagraphFont"/>
    <w:uiPriority w:val="99"/>
    <w:unhideWhenUsed/>
    <w:rsid w:val="00C12A17"/>
    <w:rPr>
      <w:color w:val="0000FF" w:themeColor="hyperlink"/>
      <w:u w:val="single"/>
    </w:rPr>
  </w:style>
  <w:style w:type="character" w:styleId="UnresolvedMention">
    <w:name w:val="Unresolved Mention"/>
    <w:basedOn w:val="DefaultParagraphFont"/>
    <w:uiPriority w:val="99"/>
    <w:semiHidden/>
    <w:unhideWhenUsed/>
    <w:rsid w:val="00C12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81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https://creativecommons.org/licenses/by-sa/3.0/" TargetMode="External"/><Relationship Id="rId3" Type="http://schemas.openxmlformats.org/officeDocument/2006/relationships/settings" Target="settings.xml"/><Relationship Id="rId7" Type="http://schemas.openxmlformats.org/officeDocument/2006/relationships/hyperlink" Target="https://en.wikipedia.org/wiki/File:Paw-print.svg" TargetMode="External"/><Relationship Id="rId12" Type="http://schemas.openxmlformats.org/officeDocument/2006/relationships/hyperlink" Target="https://en.wikipedia.org/wiki/File:Paw-print.sv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File:Paw-print.svg"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png"/><Relationship Id="rId15" Type="http://schemas.openxmlformats.org/officeDocument/2006/relationships/hyperlink" Target="https://creativecommons.org/licenses/by-sa/3.0/" TargetMode="External"/><Relationship Id="rId10" Type="http://schemas.openxmlformats.org/officeDocument/2006/relationships/hyperlink" Target="https://en.wikipedia.org/wiki/File:Paw-print.sv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n.wikipedia.org/wiki/File:Paw-print.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Alan Wills</cp:lastModifiedBy>
  <cp:revision>4</cp:revision>
  <cp:lastPrinted>2023-08-30T09:34:00Z</cp:lastPrinted>
  <dcterms:created xsi:type="dcterms:W3CDTF">2022-08-02T07:49:00Z</dcterms:created>
  <dcterms:modified xsi:type="dcterms:W3CDTF">2023-08-30T09:34:00Z</dcterms:modified>
</cp:coreProperties>
</file>